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2" w:rsidRPr="005A34A4" w:rsidRDefault="006453D2" w:rsidP="006453D2">
      <w:pPr>
        <w:pStyle w:val="Normal1"/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A34A4">
        <w:rPr>
          <w:rFonts w:ascii="Times New Roman" w:hAnsi="Times New Roman" w:cs="Times New Roman"/>
          <w:b/>
          <w:sz w:val="24"/>
        </w:rPr>
        <w:t>Expand Our Circle</w:t>
      </w:r>
    </w:p>
    <w:p w:rsidR="006453D2" w:rsidRPr="00205CE1" w:rsidRDefault="006453D2" w:rsidP="006453D2">
      <w:pPr>
        <w:jc w:val="center"/>
        <w:rPr>
          <w:rFonts w:ascii="Times New Roman" w:hAnsi="Times New Roman" w:cs="Times New Roman"/>
        </w:rPr>
      </w:pPr>
      <w:r w:rsidRPr="00205CE1">
        <w:rPr>
          <w:rFonts w:ascii="Times New Roman" w:hAnsi="Times New Roman" w:cs="Times New Roman"/>
        </w:rPr>
        <w:t>21</w:t>
      </w:r>
      <w:r w:rsidRPr="00205CE1">
        <w:rPr>
          <w:rFonts w:ascii="Times New Roman" w:hAnsi="Times New Roman" w:cs="Times New Roman"/>
          <w:vertAlign w:val="superscript"/>
        </w:rPr>
        <w:t>st</w:t>
      </w:r>
      <w:r w:rsidRPr="00205CE1">
        <w:rPr>
          <w:rFonts w:ascii="Times New Roman" w:hAnsi="Times New Roman" w:cs="Times New Roman"/>
        </w:rPr>
        <w:t xml:space="preserve"> Century Challenges Summary Report Form</w:t>
      </w:r>
    </w:p>
    <w:p w:rsidR="006453D2" w:rsidRPr="005A34A4" w:rsidRDefault="006453D2" w:rsidP="006453D2">
      <w:pPr>
        <w:jc w:val="center"/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  <w:r w:rsidRPr="005A34A4">
        <w:rPr>
          <w:rFonts w:ascii="Times New Roman" w:hAnsi="Times New Roman" w:cs="Times New Roman"/>
          <w:b/>
        </w:rPr>
        <w:t>Name of Faculty Member Submitting Data: __________________________________</w:t>
      </w: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  <w:r w:rsidRPr="005A34A4">
        <w:rPr>
          <w:rFonts w:ascii="Times New Roman" w:hAnsi="Times New Roman" w:cs="Times New Roman"/>
          <w:b/>
        </w:rPr>
        <w:t>Course Title, Course Number, and Section of Course where the challenge rubrics shown below were applied: _____________________________________________________________________</w:t>
      </w:r>
    </w:p>
    <w:p w:rsidR="006453D2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Description of Challenge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5A34A4">
        <w:rPr>
          <w:rFonts w:ascii="Times New Roman" w:hAnsi="Times New Roman" w:cs="Times New Roman"/>
          <w:sz w:val="24"/>
        </w:rPr>
        <w:t>In the twenty-first century we are increasingly aware that people do not always share our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A34A4">
        <w:rPr>
          <w:rFonts w:ascii="Times New Roman" w:hAnsi="Times New Roman" w:cs="Times New Roman"/>
          <w:sz w:val="24"/>
        </w:rPr>
        <w:t>values</w:t>
      </w:r>
      <w:proofErr w:type="gramEnd"/>
      <w:r w:rsidRPr="005A34A4">
        <w:rPr>
          <w:rFonts w:ascii="Times New Roman" w:hAnsi="Times New Roman" w:cs="Times New Roman"/>
          <w:sz w:val="24"/>
        </w:rPr>
        <w:t xml:space="preserve"> or experiences. At the same time, we are becoming more aware of our interdependent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A34A4">
        <w:rPr>
          <w:rFonts w:ascii="Times New Roman" w:hAnsi="Times New Roman" w:cs="Times New Roman"/>
          <w:sz w:val="24"/>
        </w:rPr>
        <w:t>relationships</w:t>
      </w:r>
      <w:proofErr w:type="gramEnd"/>
      <w:r w:rsidRPr="005A34A4">
        <w:rPr>
          <w:rFonts w:ascii="Times New Roman" w:hAnsi="Times New Roman" w:cs="Times New Roman"/>
          <w:sz w:val="24"/>
        </w:rPr>
        <w:t xml:space="preserve"> to non-human life and the environment. Our challenge, then, is to expand our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A34A4">
        <w:rPr>
          <w:rFonts w:ascii="Times New Roman" w:hAnsi="Times New Roman" w:cs="Times New Roman"/>
          <w:sz w:val="24"/>
        </w:rPr>
        <w:t>circle</w:t>
      </w:r>
      <w:proofErr w:type="gramEnd"/>
      <w:r w:rsidRPr="005A34A4">
        <w:rPr>
          <w:rFonts w:ascii="Times New Roman" w:hAnsi="Times New Roman" w:cs="Times New Roman"/>
          <w:sz w:val="24"/>
        </w:rPr>
        <w:t xml:space="preserve"> to promote respectful engagement with a broader world. Through thoughtful exploration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A34A4">
        <w:rPr>
          <w:rFonts w:ascii="Times New Roman" w:hAnsi="Times New Roman" w:cs="Times New Roman"/>
          <w:sz w:val="24"/>
        </w:rPr>
        <w:t>of</w:t>
      </w:r>
      <w:proofErr w:type="gramEnd"/>
      <w:r w:rsidRPr="005A34A4">
        <w:rPr>
          <w:rFonts w:ascii="Times New Roman" w:hAnsi="Times New Roman" w:cs="Times New Roman"/>
          <w:sz w:val="24"/>
        </w:rPr>
        <w:t xml:space="preserve"> racial, ethnic, cultural and religious differences, sex and gender diversity, and our roles as a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A34A4">
        <w:rPr>
          <w:rFonts w:ascii="Times New Roman" w:hAnsi="Times New Roman" w:cs="Times New Roman"/>
          <w:sz w:val="24"/>
        </w:rPr>
        <w:t>species</w:t>
      </w:r>
      <w:proofErr w:type="gramEnd"/>
      <w:r w:rsidRPr="005A34A4">
        <w:rPr>
          <w:rFonts w:ascii="Times New Roman" w:hAnsi="Times New Roman" w:cs="Times New Roman"/>
          <w:sz w:val="24"/>
        </w:rPr>
        <w:t xml:space="preserve"> within a complex ecosystem, our students will help create the common ground necessary to build mutually beneficial relationships.</w:t>
      </w:r>
    </w:p>
    <w:p w:rsidR="006453D2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5A34A4">
        <w:rPr>
          <w:rFonts w:ascii="Times New Roman" w:hAnsi="Times New Roman" w:cs="Times New Roman"/>
          <w:sz w:val="24"/>
        </w:rPr>
        <w:t xml:space="preserve">Please use the following outcomes to assess student learning in your </w:t>
      </w:r>
      <w:r>
        <w:rPr>
          <w:rFonts w:ascii="Times New Roman" w:hAnsi="Times New Roman" w:cs="Times New Roman"/>
          <w:sz w:val="24"/>
        </w:rPr>
        <w:t>challenge</w:t>
      </w:r>
      <w:r w:rsidRPr="005A34A4">
        <w:rPr>
          <w:rFonts w:ascii="Times New Roman" w:hAnsi="Times New Roman" w:cs="Times New Roman"/>
          <w:sz w:val="24"/>
        </w:rPr>
        <w:t xml:space="preserve"> course.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5A34A4">
        <w:rPr>
          <w:rFonts w:ascii="Times New Roman" w:hAnsi="Times New Roman" w:cs="Times New Roman"/>
          <w:b/>
          <w:sz w:val="24"/>
        </w:rPr>
        <w:tab/>
      </w:r>
      <w:r w:rsidRPr="005A34A4">
        <w:rPr>
          <w:rFonts w:ascii="Times New Roman" w:hAnsi="Times New Roman" w:cs="Times New Roman"/>
          <w:b/>
          <w:sz w:val="24"/>
        </w:rPr>
        <w:tab/>
      </w:r>
      <w:r w:rsidRPr="005A34A4">
        <w:rPr>
          <w:rFonts w:ascii="Times New Roman" w:hAnsi="Times New Roman" w:cs="Times New Roman"/>
          <w:b/>
          <w:sz w:val="24"/>
        </w:rPr>
        <w:tab/>
      </w:r>
      <w:r w:rsidRPr="005A34A4">
        <w:rPr>
          <w:rFonts w:ascii="Times New Roman" w:hAnsi="Times New Roman" w:cs="Times New Roman"/>
          <w:b/>
          <w:sz w:val="24"/>
        </w:rPr>
        <w:tab/>
        <w:t xml:space="preserve">     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6453D2" w:rsidRPr="005A34A4" w:rsidTr="00816D5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</w:rPr>
              <w:t>ourse Criteria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Student Learning Outcomes</w:t>
            </w:r>
          </w:p>
        </w:tc>
      </w:tr>
      <w:tr w:rsidR="006453D2" w:rsidRPr="005A34A4" w:rsidTr="00816D5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Course will explicitly: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Students will:</w:t>
            </w:r>
          </w:p>
        </w:tc>
      </w:tr>
      <w:tr w:rsidR="006453D2" w:rsidRPr="005A34A4" w:rsidTr="00816D5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examine differing positions within complex systems (i.e. racial, ethnic, cultural and</w:t>
            </w:r>
          </w:p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religious differences, sex and gender</w:t>
            </w:r>
          </w:p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diversity, and our roles as a species within a complex ecosystem), 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articulate a critical analysis of their place(s) in relation to others within those systems, and</w:t>
            </w:r>
          </w:p>
        </w:tc>
      </w:tr>
      <w:tr w:rsidR="006453D2" w:rsidRPr="005A34A4" w:rsidTr="00816D5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explore how the differing positions and roles of these groups function to the detriment or advantage of these groups and those systems, 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sz w:val="24"/>
              </w:rPr>
              <w:t>articulate a critical analysis of the effects of their positions and roles on others and those systems, and</w:t>
            </w:r>
          </w:p>
        </w:tc>
      </w:tr>
      <w:tr w:rsidR="006453D2" w:rsidRPr="005A34A4" w:rsidTr="00816D5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34A4">
              <w:rPr>
                <w:rFonts w:ascii="Times New Roman" w:hAnsi="Times New Roman" w:cs="Times New Roman"/>
                <w:sz w:val="24"/>
              </w:rPr>
              <w:t>define</w:t>
            </w:r>
            <w:proofErr w:type="gramEnd"/>
            <w:r w:rsidRPr="005A34A4">
              <w:rPr>
                <w:rFonts w:ascii="Times New Roman" w:hAnsi="Times New Roman" w:cs="Times New Roman"/>
                <w:sz w:val="24"/>
              </w:rPr>
              <w:t xml:space="preserve"> modes of action that reflect mutually beneficial relationships between groups and between groups and with those systems.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34A4">
              <w:rPr>
                <w:rFonts w:ascii="Times New Roman" w:hAnsi="Times New Roman" w:cs="Times New Roman"/>
                <w:sz w:val="24"/>
              </w:rPr>
              <w:t>delineate</w:t>
            </w:r>
            <w:proofErr w:type="gramEnd"/>
            <w:r w:rsidRPr="005A34A4">
              <w:rPr>
                <w:rFonts w:ascii="Times New Roman" w:hAnsi="Times New Roman" w:cs="Times New Roman"/>
                <w:sz w:val="24"/>
              </w:rPr>
              <w:t xml:space="preserve"> and/or engage in activities to build or reflect mutually beneficial relationships with those systems.</w:t>
            </w:r>
          </w:p>
        </w:tc>
      </w:tr>
    </w:tbl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Default="006453D2" w:rsidP="006453D2">
      <w:pPr>
        <w:rPr>
          <w:rFonts w:ascii="Times New Roman" w:hAnsi="Times New Roman" w:cs="Times New Roman"/>
        </w:rPr>
      </w:pPr>
    </w:p>
    <w:p w:rsidR="00ED1A97" w:rsidRDefault="006453D2" w:rsidP="006453D2">
      <w:pPr>
        <w:rPr>
          <w:rFonts w:ascii="Times New Roman" w:hAnsi="Times New Roman" w:cs="Times New Roman"/>
        </w:rPr>
      </w:pPr>
      <w:r w:rsidRPr="005A34A4">
        <w:rPr>
          <w:rFonts w:ascii="Times New Roman" w:hAnsi="Times New Roman" w:cs="Times New Roman"/>
        </w:rPr>
        <w:t xml:space="preserve">Please use the following rubrics to assess student learning in your </w:t>
      </w:r>
      <w:r>
        <w:rPr>
          <w:rFonts w:ascii="Times New Roman" w:hAnsi="Times New Roman" w:cs="Times New Roman"/>
        </w:rPr>
        <w:t>challenge</w:t>
      </w:r>
      <w:r w:rsidRPr="005A34A4">
        <w:rPr>
          <w:rFonts w:ascii="Times New Roman" w:hAnsi="Times New Roman" w:cs="Times New Roman"/>
        </w:rPr>
        <w:t xml:space="preserve"> course.</w:t>
      </w:r>
    </w:p>
    <w:p w:rsidR="006453D2" w:rsidRPr="005A34A4" w:rsidRDefault="006453D2" w:rsidP="00ED1A97">
      <w:pPr>
        <w:jc w:val="center"/>
        <w:rPr>
          <w:rFonts w:ascii="Times New Roman" w:eastAsia="Arial" w:hAnsi="Times New Roman" w:cs="Times New Roman"/>
          <w:color w:val="000000"/>
        </w:rPr>
      </w:pPr>
      <w:r w:rsidRPr="005A34A4">
        <w:rPr>
          <w:rFonts w:ascii="Times New Roman" w:hAnsi="Times New Roman" w:cs="Times New Roman"/>
        </w:rPr>
        <w:br w:type="page"/>
      </w:r>
      <w:r w:rsidRPr="005A34A4">
        <w:rPr>
          <w:rFonts w:ascii="Times New Roman" w:hAnsi="Times New Roman" w:cs="Times New Roman"/>
          <w:b/>
        </w:rPr>
        <w:lastRenderedPageBreak/>
        <w:t>Rubrics for Expand Our Circle Challenge Course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205CE1">
        <w:rPr>
          <w:rFonts w:ascii="Times New Roman" w:hAnsi="Times New Roman" w:cs="Times New Roman"/>
          <w:b/>
          <w:sz w:val="24"/>
          <w:u w:val="single"/>
        </w:rPr>
        <w:t>Outcome 1</w:t>
      </w:r>
      <w:r w:rsidRPr="005A34A4">
        <w:rPr>
          <w:rFonts w:ascii="Times New Roman" w:hAnsi="Times New Roman" w:cs="Times New Roman"/>
          <w:b/>
          <w:sz w:val="24"/>
        </w:rPr>
        <w:t>: Students will articulate a critical analysis of their place(s) in relation to others within complex social systems.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Rubric for Outcome 1: </w:t>
            </w:r>
            <w:r w:rsidRPr="005A34A4">
              <w:rPr>
                <w:rFonts w:ascii="Times New Roman" w:hAnsi="Times New Roman" w:cs="Times New Roman"/>
                <w:sz w:val="24"/>
              </w:rPr>
              <w:t>It is expected that 80% of the students assessed will receive a score of 2 or better, and that 60% will receive a score of 3 or better.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4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articulates a critical analysis of his place in relation to others within complex systems.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3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articulates a critical analysis of his place in relation to others within complex systems, but misses some details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2 points:  </w:t>
            </w:r>
            <w:r w:rsidRPr="005A34A4">
              <w:rPr>
                <w:rFonts w:ascii="Times New Roman" w:hAnsi="Times New Roman" w:cs="Times New Roman"/>
                <w:sz w:val="24"/>
              </w:rPr>
              <w:t>Student articulates some analysis of his place in relation to others within complex systems, but misses some key details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1 point:</w:t>
            </w:r>
            <w:r w:rsidRPr="005A34A4">
              <w:rPr>
                <w:rFonts w:ascii="Times New Roman" w:hAnsi="Times New Roman" w:cs="Times New Roman"/>
                <w:sz w:val="24"/>
              </w:rPr>
              <w:t xml:space="preserve">  Student demonstrates little to no critical analysis of his place in relation to others within complex systems.</w:t>
            </w:r>
          </w:p>
        </w:tc>
      </w:tr>
    </w:tbl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205CE1">
        <w:rPr>
          <w:rFonts w:ascii="Times New Roman" w:hAnsi="Times New Roman" w:cs="Times New Roman"/>
          <w:b/>
          <w:sz w:val="24"/>
          <w:u w:val="single"/>
        </w:rPr>
        <w:t>Outcome 2</w:t>
      </w:r>
      <w:r w:rsidRPr="005A34A4">
        <w:rPr>
          <w:rFonts w:ascii="Times New Roman" w:hAnsi="Times New Roman" w:cs="Times New Roman"/>
          <w:b/>
          <w:sz w:val="24"/>
        </w:rPr>
        <w:t>: Students will articulate a critical analysis of the effects of</w:t>
      </w:r>
      <w:r>
        <w:rPr>
          <w:rFonts w:ascii="Times New Roman" w:hAnsi="Times New Roman" w:cs="Times New Roman"/>
          <w:sz w:val="24"/>
        </w:rPr>
        <w:t xml:space="preserve"> </w:t>
      </w:r>
      <w:r w:rsidRPr="005A34A4">
        <w:rPr>
          <w:rFonts w:ascii="Times New Roman" w:hAnsi="Times New Roman" w:cs="Times New Roman"/>
          <w:b/>
          <w:sz w:val="24"/>
        </w:rPr>
        <w:t>their positions and roles on others and social systems.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Rubric for Outcome 2:</w:t>
            </w:r>
            <w:r w:rsidRPr="005A34A4">
              <w:rPr>
                <w:rFonts w:ascii="Times New Roman" w:hAnsi="Times New Roman" w:cs="Times New Roman"/>
                <w:sz w:val="24"/>
              </w:rPr>
              <w:t xml:space="preserve"> It is expected that 80% of the students assessed will receive a score of 2 or better, and that 60% will receive a score of 3 or better.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4 points: </w:t>
            </w:r>
            <w:r w:rsidRPr="005A34A4">
              <w:rPr>
                <w:rFonts w:ascii="Times New Roman" w:hAnsi="Times New Roman" w:cs="Times New Roman"/>
                <w:sz w:val="24"/>
              </w:rPr>
              <w:t xml:space="preserve">Student articulates a critical analysis of the effects of his positions and roles on others.  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3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articulates a critical analysis of these effects, but is missing some details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2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articulates some analysis of these effects, but is missing key details.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1 point:</w:t>
            </w:r>
            <w:r w:rsidRPr="005A34A4">
              <w:rPr>
                <w:rFonts w:ascii="Times New Roman" w:hAnsi="Times New Roman" w:cs="Times New Roman"/>
                <w:sz w:val="24"/>
              </w:rPr>
              <w:t xml:space="preserve">  Student demonstrates little to no analysis of these effects.</w:t>
            </w:r>
          </w:p>
        </w:tc>
      </w:tr>
    </w:tbl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205CE1">
        <w:rPr>
          <w:rFonts w:ascii="Times New Roman" w:hAnsi="Times New Roman" w:cs="Times New Roman"/>
          <w:b/>
          <w:sz w:val="24"/>
          <w:u w:val="single"/>
        </w:rPr>
        <w:t>Outcome 3</w:t>
      </w:r>
      <w:r w:rsidRPr="005A34A4">
        <w:rPr>
          <w:rFonts w:ascii="Times New Roman" w:hAnsi="Times New Roman" w:cs="Times New Roman"/>
          <w:b/>
          <w:sz w:val="24"/>
        </w:rPr>
        <w:t>: Students will delineate and/or engage in activities to build or reflect mutually beneficial relationships amongst social systems.</w:t>
      </w:r>
    </w:p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Rubric for Outcome 3: </w:t>
            </w:r>
            <w:r w:rsidRPr="005A34A4">
              <w:rPr>
                <w:rFonts w:ascii="Times New Roman" w:hAnsi="Times New Roman" w:cs="Times New Roman"/>
                <w:sz w:val="24"/>
              </w:rPr>
              <w:t>It is expected that 80% of the students assessed will receive a score of 2 or better, and that 60% will receive a score of 3 or better.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4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delineates and/or engages in activities that build or reflect mutually beneficial relationships.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3 points: </w:t>
            </w:r>
            <w:r w:rsidRPr="005A34A4">
              <w:rPr>
                <w:rFonts w:ascii="Times New Roman" w:hAnsi="Times New Roman" w:cs="Times New Roman"/>
                <w:sz w:val="24"/>
              </w:rPr>
              <w:t>Student delineates and/or engages in such activities, but is missing some details.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 xml:space="preserve">2 points:  </w:t>
            </w:r>
            <w:r w:rsidRPr="005A34A4">
              <w:rPr>
                <w:rFonts w:ascii="Times New Roman" w:hAnsi="Times New Roman" w:cs="Times New Roman"/>
                <w:sz w:val="24"/>
              </w:rPr>
              <w:t>Student delineates and/or engages somewhat in such activities but misses some key details.</w:t>
            </w:r>
          </w:p>
        </w:tc>
      </w:tr>
      <w:tr w:rsidR="006453D2" w:rsidRPr="005A34A4" w:rsidTr="00816D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D2" w:rsidRPr="005A34A4" w:rsidRDefault="006453D2" w:rsidP="00816D5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34A4">
              <w:rPr>
                <w:rFonts w:ascii="Times New Roman" w:hAnsi="Times New Roman" w:cs="Times New Roman"/>
                <w:b/>
                <w:sz w:val="24"/>
              </w:rPr>
              <w:t>1 point:</w:t>
            </w:r>
            <w:r w:rsidRPr="005A34A4">
              <w:rPr>
                <w:rFonts w:ascii="Times New Roman" w:hAnsi="Times New Roman" w:cs="Times New Roman"/>
                <w:sz w:val="24"/>
              </w:rPr>
              <w:t xml:space="preserve">  Student demonstrates little to no delineation or engagement in such activities</w:t>
            </w:r>
          </w:p>
        </w:tc>
      </w:tr>
    </w:tbl>
    <w:p w:rsidR="006453D2" w:rsidRPr="005A34A4" w:rsidRDefault="006453D2" w:rsidP="006453D2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6453D2" w:rsidRDefault="006453D2" w:rsidP="006453D2">
      <w:pPr>
        <w:rPr>
          <w:rFonts w:ascii="Times New Roman" w:hAnsi="Times New Roman" w:cs="Times New Roman"/>
          <w:b/>
        </w:rPr>
      </w:pPr>
    </w:p>
    <w:p w:rsidR="006453D2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  <w:r w:rsidRPr="005A34A4">
        <w:rPr>
          <w:rFonts w:ascii="Times New Roman" w:hAnsi="Times New Roman" w:cs="Times New Roman"/>
          <w:b/>
        </w:rPr>
        <w:t xml:space="preserve">Please provide a summary description of the activity or assignment to which the </w:t>
      </w:r>
      <w:r>
        <w:rPr>
          <w:rFonts w:ascii="Times New Roman" w:hAnsi="Times New Roman" w:cs="Times New Roman"/>
          <w:b/>
        </w:rPr>
        <w:t>Challenge</w:t>
      </w:r>
      <w:r w:rsidRPr="005A34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Course</w:t>
      </w:r>
      <w:r w:rsidRPr="005A34A4">
        <w:rPr>
          <w:rFonts w:ascii="Times New Roman" w:hAnsi="Times New Roman" w:cs="Times New Roman"/>
          <w:b/>
        </w:rPr>
        <w:t xml:space="preserve"> rubrics were applied.  In the summary, please clearly and specifically identify the course activity or assignment component tha</w:t>
      </w:r>
      <w:r>
        <w:rPr>
          <w:rFonts w:ascii="Times New Roman" w:hAnsi="Times New Roman" w:cs="Times New Roman"/>
          <w:b/>
        </w:rPr>
        <w:t>t addresses each objective</w:t>
      </w:r>
      <w:r w:rsidRPr="005A34A4">
        <w:rPr>
          <w:rFonts w:ascii="Times New Roman" w:hAnsi="Times New Roman" w:cs="Times New Roman"/>
          <w:b/>
        </w:rPr>
        <w:t>.  If a test question or class writing assignment was used, provide a summary of the specific assignment or question to which the students responded.</w:t>
      </w:r>
    </w:p>
    <w:p w:rsidR="006453D2" w:rsidRPr="005A34A4" w:rsidRDefault="006453D2" w:rsidP="006453D2">
      <w:pPr>
        <w:rPr>
          <w:rFonts w:ascii="Times New Roman" w:hAnsi="Times New Roman" w:cs="Times New Roman"/>
        </w:rPr>
      </w:pPr>
    </w:p>
    <w:p w:rsidR="006453D2" w:rsidRPr="005A34A4" w:rsidRDefault="006453D2" w:rsidP="006453D2">
      <w:pPr>
        <w:rPr>
          <w:rFonts w:ascii="Times New Roman" w:hAnsi="Times New Roman" w:cs="Times New Roman"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  <w:r w:rsidRPr="005A34A4">
        <w:rPr>
          <w:rFonts w:ascii="Times New Roman" w:hAnsi="Times New Roman" w:cs="Times New Roman"/>
          <w:b/>
        </w:rPr>
        <w:t>Please complete the requested information in the table shown below.</w:t>
      </w: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1362" w:type="dxa"/>
        <w:tblLook w:val="01E0"/>
      </w:tblPr>
      <w:tblGrid>
        <w:gridCol w:w="3219"/>
        <w:gridCol w:w="2111"/>
        <w:gridCol w:w="2112"/>
        <w:gridCol w:w="2112"/>
      </w:tblGrid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  <w:rPr>
                <w:b/>
              </w:rPr>
            </w:pPr>
            <w:r w:rsidRPr="005A34A4">
              <w:br w:type="page"/>
            </w:r>
            <w:r w:rsidRPr="005A34A4">
              <w:rPr>
                <w:b/>
              </w:rPr>
              <w:t>Class/Scores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  <w:rPr>
                <w:b/>
              </w:rPr>
            </w:pPr>
            <w:r w:rsidRPr="005A34A4">
              <w:rPr>
                <w:b/>
              </w:rPr>
              <w:t>Outcome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  <w:rPr>
                <w:b/>
              </w:rPr>
            </w:pPr>
            <w:r w:rsidRPr="005A34A4">
              <w:rPr>
                <w:b/>
              </w:rPr>
              <w:t>Outcome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  <w:rPr>
                <w:b/>
              </w:rPr>
            </w:pPr>
            <w:r w:rsidRPr="005A34A4">
              <w:rPr>
                <w:b/>
              </w:rPr>
              <w:t>Outcome 3</w:t>
            </w: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  <w:rPr>
                <w:b/>
              </w:rPr>
            </w:pPr>
            <w:r w:rsidRPr="005A34A4">
              <w:rPr>
                <w:b/>
              </w:rPr>
              <w:t xml:space="preserve">Class Department and Number </w:t>
            </w:r>
          </w:p>
          <w:p w:rsidR="006453D2" w:rsidRPr="005A34A4" w:rsidRDefault="006453D2" w:rsidP="00816D55">
            <w:pPr>
              <w:jc w:val="center"/>
            </w:pPr>
            <w:r w:rsidRPr="005A34A4">
              <w:rPr>
                <w:b/>
              </w:rPr>
              <w:t>(n = number of students)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Score of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Score of 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Score of 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Score of 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Mean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>
              <w:t>Score of 2</w:t>
            </w:r>
            <w:r w:rsidRPr="005A34A4">
              <w:t xml:space="preserve"> or Higher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  <w:tr w:rsidR="006453D2" w:rsidRPr="005A34A4" w:rsidTr="00816D55">
        <w:trPr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  <w:r w:rsidRPr="005A34A4">
              <w:t>Score of 3 or Higher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2" w:rsidRPr="005A34A4" w:rsidRDefault="006453D2" w:rsidP="00816D5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2" w:rsidRPr="005A34A4" w:rsidRDefault="006453D2" w:rsidP="00816D55">
            <w:pPr>
              <w:jc w:val="center"/>
            </w:pPr>
          </w:p>
        </w:tc>
      </w:tr>
    </w:tbl>
    <w:p w:rsidR="006453D2" w:rsidRPr="005A34A4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</w:p>
    <w:p w:rsidR="006453D2" w:rsidRPr="005A34A4" w:rsidRDefault="006453D2" w:rsidP="006453D2">
      <w:pPr>
        <w:rPr>
          <w:rFonts w:ascii="Times New Roman" w:hAnsi="Times New Roman" w:cs="Times New Roman"/>
          <w:b/>
        </w:rPr>
      </w:pPr>
      <w:r w:rsidRPr="005A34A4">
        <w:rPr>
          <w:rFonts w:ascii="Times New Roman" w:hAnsi="Times New Roman" w:cs="Times New Roman"/>
          <w:b/>
        </w:rPr>
        <w:t>Do you have any additional observations, questions, or need for information?</w:t>
      </w:r>
    </w:p>
    <w:p w:rsidR="00A61924" w:rsidRDefault="00A61924"/>
    <w:sectPr w:rsidR="00A61924" w:rsidSect="00A6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53D2"/>
    <w:rsid w:val="00140BE2"/>
    <w:rsid w:val="002151CA"/>
    <w:rsid w:val="004D42F1"/>
    <w:rsid w:val="00532F53"/>
    <w:rsid w:val="006453D2"/>
    <w:rsid w:val="00A61924"/>
    <w:rsid w:val="00E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151CA"/>
    <w:pPr>
      <w:framePr w:wrap="around" w:vAnchor="text" w:hAnchor="text" w:y="1"/>
      <w:shd w:val="thinReverseDiagStripe" w:color="808080" w:themeColor="background1" w:themeShade="80" w:fill="auto"/>
      <w:jc w:val="center"/>
    </w:pPr>
    <w:rPr>
      <w:rFonts w:ascii="Garamond" w:eastAsia="Times New Roman" w:hAnsi="Garamond" w:cs="Times New Roman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2151CA"/>
    <w:rPr>
      <w:rFonts w:ascii="Garamond" w:eastAsia="Times New Roman" w:hAnsi="Garamond" w:cs="Times New Roman"/>
      <w:sz w:val="18"/>
      <w:szCs w:val="18"/>
      <w:shd w:val="thinReverseDiagStripe" w:color="808080" w:themeColor="background1" w:themeShade="80" w:fill="auto"/>
    </w:rPr>
  </w:style>
  <w:style w:type="paragraph" w:customStyle="1" w:styleId="Normal1">
    <w:name w:val="Normal1"/>
    <w:rsid w:val="006453D2"/>
    <w:pPr>
      <w:spacing w:after="0"/>
    </w:pPr>
    <w:rPr>
      <w:rFonts w:ascii="Arial" w:eastAsia="Arial" w:hAnsi="Arial" w:cs="Arial"/>
      <w:color w:val="000000"/>
      <w:szCs w:val="24"/>
    </w:rPr>
  </w:style>
  <w:style w:type="table" w:styleId="TableGrid">
    <w:name w:val="Table Grid"/>
    <w:basedOn w:val="TableNormal"/>
    <w:rsid w:val="006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ksoul</dc:creator>
  <cp:lastModifiedBy>ksoul</cp:lastModifiedBy>
  <cp:revision>2</cp:revision>
  <dcterms:created xsi:type="dcterms:W3CDTF">2014-01-07T19:07:00Z</dcterms:created>
  <dcterms:modified xsi:type="dcterms:W3CDTF">2014-01-07T19:11:00Z</dcterms:modified>
</cp:coreProperties>
</file>